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371EC2" w14:textId="783C7272" w:rsidR="002D4127" w:rsidRPr="00721443" w:rsidRDefault="00721443" w:rsidP="00721443">
      <w:pPr>
        <w:rPr>
          <w:rFonts w:ascii="Arial" w:hAnsi="Arial"/>
          <w:b/>
          <w:sz w:val="22"/>
          <w:szCs w:val="22"/>
        </w:rPr>
      </w:pPr>
      <w:r>
        <w:rPr>
          <w:rFonts w:ascii="Arial" w:hAnsi="Arial"/>
          <w:b/>
          <w:sz w:val="22"/>
          <w:szCs w:val="22"/>
        </w:rPr>
        <w:t xml:space="preserve">Exercise: </w:t>
      </w:r>
      <w:r w:rsidR="00EA1631">
        <w:rPr>
          <w:rFonts w:ascii="Arial" w:hAnsi="Arial"/>
          <w:b/>
          <w:sz w:val="22"/>
          <w:szCs w:val="22"/>
        </w:rPr>
        <w:t>Using</w:t>
      </w:r>
      <w:r>
        <w:rPr>
          <w:rFonts w:ascii="Arial" w:hAnsi="Arial"/>
          <w:b/>
          <w:sz w:val="22"/>
          <w:szCs w:val="22"/>
        </w:rPr>
        <w:t xml:space="preserve"> spike-triggered averaging</w:t>
      </w:r>
      <w:r w:rsidR="00EA1631">
        <w:rPr>
          <w:rFonts w:ascii="Arial" w:hAnsi="Arial"/>
          <w:b/>
          <w:sz w:val="22"/>
          <w:szCs w:val="22"/>
        </w:rPr>
        <w:t xml:space="preserve"> to characterize neural receptive fields</w:t>
      </w:r>
    </w:p>
    <w:p w14:paraId="2F924CCE" w14:textId="77777777" w:rsidR="002D4127" w:rsidRPr="00721443" w:rsidRDefault="002D4127" w:rsidP="00721443">
      <w:pPr>
        <w:rPr>
          <w:rFonts w:ascii="Arial" w:hAnsi="Arial"/>
          <w:sz w:val="16"/>
          <w:szCs w:val="16"/>
        </w:rPr>
      </w:pPr>
    </w:p>
    <w:p w14:paraId="4BEA9BF0" w14:textId="2D2147FE" w:rsidR="002D4127" w:rsidRPr="00721443" w:rsidRDefault="002D4127" w:rsidP="00721443">
      <w:pPr>
        <w:rPr>
          <w:rFonts w:ascii="Arial" w:hAnsi="Arial"/>
          <w:sz w:val="22"/>
          <w:szCs w:val="22"/>
        </w:rPr>
      </w:pPr>
      <w:r w:rsidRPr="00721443">
        <w:rPr>
          <w:rFonts w:ascii="Arial" w:hAnsi="Arial"/>
          <w:sz w:val="22"/>
          <w:szCs w:val="22"/>
        </w:rPr>
        <w:t>In this</w:t>
      </w:r>
      <w:r w:rsidR="00C032DE" w:rsidRPr="00721443">
        <w:rPr>
          <w:rFonts w:ascii="Arial" w:hAnsi="Arial"/>
          <w:sz w:val="22"/>
          <w:szCs w:val="22"/>
        </w:rPr>
        <w:t xml:space="preserve"> </w:t>
      </w:r>
      <w:r w:rsidR="00A6196D" w:rsidRPr="00721443">
        <w:rPr>
          <w:rFonts w:ascii="Arial" w:hAnsi="Arial"/>
          <w:sz w:val="22"/>
          <w:szCs w:val="22"/>
        </w:rPr>
        <w:t>exercise</w:t>
      </w:r>
      <w:r w:rsidR="00721443">
        <w:rPr>
          <w:rFonts w:ascii="Arial" w:hAnsi="Arial"/>
          <w:sz w:val="22"/>
          <w:szCs w:val="22"/>
        </w:rPr>
        <w:t xml:space="preserve"> you</w:t>
      </w:r>
      <w:r w:rsidRPr="00721443">
        <w:rPr>
          <w:rFonts w:ascii="Arial" w:hAnsi="Arial"/>
          <w:sz w:val="22"/>
          <w:szCs w:val="22"/>
        </w:rPr>
        <w:t xml:space="preserve"> will learn a simple but important technique to determine to which stimulus a given neuron fires spikes preferentially. The technique is called </w:t>
      </w:r>
      <w:r w:rsidRPr="00721443">
        <w:rPr>
          <w:rFonts w:ascii="Arial" w:hAnsi="Arial"/>
          <w:i/>
          <w:sz w:val="22"/>
          <w:szCs w:val="22"/>
        </w:rPr>
        <w:t>Spike-triggered averaging (STA)</w:t>
      </w:r>
      <w:r w:rsidRPr="00721443">
        <w:rPr>
          <w:rFonts w:ascii="Arial" w:hAnsi="Arial"/>
          <w:sz w:val="22"/>
          <w:szCs w:val="22"/>
        </w:rPr>
        <w:t xml:space="preserve"> and is one of the simplest ways to characterize the receptive field of a neuron. </w:t>
      </w:r>
    </w:p>
    <w:p w14:paraId="30E26DAA" w14:textId="77777777" w:rsidR="002D4127" w:rsidRPr="00721443" w:rsidRDefault="002D4127" w:rsidP="00721443">
      <w:pPr>
        <w:rPr>
          <w:rFonts w:ascii="Arial" w:hAnsi="Arial"/>
          <w:sz w:val="16"/>
          <w:szCs w:val="16"/>
        </w:rPr>
      </w:pPr>
    </w:p>
    <w:p w14:paraId="6B4AF221" w14:textId="02AB7EBC" w:rsidR="002D4127" w:rsidRPr="00721443" w:rsidRDefault="00FB219E" w:rsidP="00721443">
      <w:pPr>
        <w:rPr>
          <w:rFonts w:ascii="Arial" w:hAnsi="Arial"/>
          <w:sz w:val="22"/>
          <w:szCs w:val="22"/>
        </w:rPr>
      </w:pPr>
      <w:r>
        <w:rPr>
          <w:rFonts w:ascii="Arial" w:hAnsi="Arial"/>
          <w:sz w:val="22"/>
          <w:szCs w:val="22"/>
        </w:rPr>
        <w:t xml:space="preserve">The idea behind STA is </w:t>
      </w:r>
      <w:r w:rsidR="002D4127" w:rsidRPr="00721443">
        <w:rPr>
          <w:rFonts w:ascii="Arial" w:hAnsi="Arial"/>
          <w:sz w:val="22"/>
          <w:szCs w:val="22"/>
        </w:rPr>
        <w:t xml:space="preserve">straightforward from a conceptual point of view. Basically we will construct a time-varying stimulus, typically random samples from white noise. The objective here is that a sufficiently long trace of white noise captures all possible stimuli. Then, we will present this stimulus to a neuron and record concurrently the time at which spikes occur. </w:t>
      </w:r>
    </w:p>
    <w:p w14:paraId="3D3F0FD1" w14:textId="77777777" w:rsidR="002D4127" w:rsidRPr="00721443" w:rsidRDefault="002D4127" w:rsidP="00721443">
      <w:pPr>
        <w:rPr>
          <w:rFonts w:ascii="Arial" w:hAnsi="Arial"/>
          <w:sz w:val="16"/>
          <w:szCs w:val="16"/>
        </w:rPr>
      </w:pPr>
    </w:p>
    <w:p w14:paraId="3704EF2F" w14:textId="599E286D" w:rsidR="002D4127" w:rsidRPr="00721443" w:rsidRDefault="00721443" w:rsidP="00721443">
      <w:pPr>
        <w:rPr>
          <w:rFonts w:ascii="Arial" w:hAnsi="Arial"/>
          <w:sz w:val="22"/>
          <w:szCs w:val="22"/>
        </w:rPr>
      </w:pPr>
      <w:r>
        <w:rPr>
          <w:rFonts w:ascii="Arial" w:hAnsi="Arial"/>
          <w:sz w:val="22"/>
          <w:szCs w:val="22"/>
        </w:rPr>
        <w:t>In F</w:t>
      </w:r>
      <w:r w:rsidR="002D4127" w:rsidRPr="00721443">
        <w:rPr>
          <w:rFonts w:ascii="Arial" w:hAnsi="Arial"/>
          <w:sz w:val="22"/>
          <w:szCs w:val="22"/>
        </w:rPr>
        <w:t xml:space="preserve">igure 1 we illustrate how the STA is computed. In essence, for each spike we look at the stimulus that preceded it over a fixed time-window (shown as a </w:t>
      </w:r>
      <w:r>
        <w:rPr>
          <w:rFonts w:ascii="Arial" w:hAnsi="Arial"/>
          <w:sz w:val="22"/>
          <w:szCs w:val="22"/>
        </w:rPr>
        <w:t>pink</w:t>
      </w:r>
      <w:r w:rsidR="002D4127" w:rsidRPr="00721443">
        <w:rPr>
          <w:rFonts w:ascii="Arial" w:hAnsi="Arial"/>
          <w:sz w:val="22"/>
          <w:szCs w:val="22"/>
        </w:rPr>
        <w:t xml:space="preserve"> box for </w:t>
      </w:r>
      <w:r>
        <w:rPr>
          <w:rFonts w:ascii="Arial" w:hAnsi="Arial"/>
          <w:sz w:val="22"/>
          <w:szCs w:val="22"/>
        </w:rPr>
        <w:t>each spike event). Next we add up these stimulus</w:t>
      </w:r>
      <w:r w:rsidR="002D4127" w:rsidRPr="00721443">
        <w:rPr>
          <w:rFonts w:ascii="Arial" w:hAnsi="Arial"/>
          <w:sz w:val="22"/>
          <w:szCs w:val="22"/>
        </w:rPr>
        <w:t xml:space="preserve"> snippets and divide by the total number of spikes, to get an estimate of the average stimulus that most likely makes the neuron fire. This final result is the STA, w</w:t>
      </w:r>
      <w:r>
        <w:rPr>
          <w:rFonts w:ascii="Arial" w:hAnsi="Arial"/>
          <w:sz w:val="22"/>
          <w:szCs w:val="22"/>
        </w:rPr>
        <w:t>hich is shown at the bottom of F</w:t>
      </w:r>
      <w:r w:rsidR="002D4127" w:rsidRPr="00721443">
        <w:rPr>
          <w:rFonts w:ascii="Arial" w:hAnsi="Arial"/>
          <w:sz w:val="22"/>
          <w:szCs w:val="22"/>
        </w:rPr>
        <w:t>igure 1 as a red trace.</w:t>
      </w:r>
    </w:p>
    <w:p w14:paraId="5DBD1FE8" w14:textId="77777777" w:rsidR="002D4127" w:rsidRPr="00721443" w:rsidRDefault="002D4127" w:rsidP="00721443">
      <w:pPr>
        <w:jc w:val="center"/>
        <w:rPr>
          <w:rFonts w:ascii="Arial" w:hAnsi="Arial"/>
          <w:sz w:val="16"/>
          <w:szCs w:val="16"/>
        </w:rPr>
      </w:pPr>
    </w:p>
    <w:p w14:paraId="29B35B46" w14:textId="106D9162" w:rsidR="002D4127" w:rsidRDefault="002D4127" w:rsidP="00721443">
      <w:pPr>
        <w:keepNext/>
        <w:jc w:val="center"/>
      </w:pPr>
      <w:r>
        <w:rPr>
          <w:noProof/>
        </w:rPr>
        <w:drawing>
          <wp:inline distT="0" distB="0" distL="0" distR="0" wp14:anchorId="020FF203" wp14:editId="1ABB3CD8">
            <wp:extent cx="4521200" cy="2931491"/>
            <wp:effectExtent l="0" t="0" r="0" b="0"/>
            <wp:docPr id="2" name="Picture 2" descr="Macintosh HD:Users:dzysman:Desktop:SpikeTriggeredAverage:STAfigure: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dzysman:Desktop:SpikeTriggeredAverage:STAfigure:Slide1.jpg"/>
                    <pic:cNvPicPr>
                      <a:picLocks noChangeAspect="1" noChangeArrowheads="1"/>
                    </pic:cNvPicPr>
                  </pic:nvPicPr>
                  <pic:blipFill rotWithShape="1">
                    <a:blip r:embed="rId8">
                      <a:extLst>
                        <a:ext uri="{28A0092B-C50C-407E-A947-70E740481C1C}">
                          <a14:useLocalDpi xmlns:a14="http://schemas.microsoft.com/office/drawing/2010/main" val="0"/>
                        </a:ext>
                      </a:extLst>
                    </a:blip>
                    <a:srcRect l="8179" t="26753" r="7095"/>
                    <a:stretch/>
                  </pic:blipFill>
                  <pic:spPr bwMode="auto">
                    <a:xfrm>
                      <a:off x="0" y="0"/>
                      <a:ext cx="4522532" cy="2932355"/>
                    </a:xfrm>
                    <a:prstGeom prst="rect">
                      <a:avLst/>
                    </a:prstGeom>
                    <a:noFill/>
                    <a:ln>
                      <a:noFill/>
                    </a:ln>
                    <a:extLst>
                      <a:ext uri="{53640926-AAD7-44d8-BBD7-CCE9431645EC}">
                        <a14:shadowObscured xmlns:a14="http://schemas.microsoft.com/office/drawing/2010/main"/>
                      </a:ext>
                    </a:extLst>
                  </pic:spPr>
                </pic:pic>
              </a:graphicData>
            </a:graphic>
          </wp:inline>
        </w:drawing>
      </w:r>
    </w:p>
    <w:p w14:paraId="67E74BC9" w14:textId="5FCEBDEE" w:rsidR="002D4127" w:rsidRPr="002D4127" w:rsidRDefault="002D4127" w:rsidP="00721443">
      <w:pPr>
        <w:pStyle w:val="Caption"/>
        <w:jc w:val="center"/>
        <w:rPr>
          <w:rFonts w:ascii="Arial" w:hAnsi="Arial"/>
          <w:color w:val="auto"/>
        </w:rPr>
      </w:pPr>
      <w:r w:rsidRPr="002D4127">
        <w:rPr>
          <w:rFonts w:ascii="Arial" w:hAnsi="Arial"/>
          <w:color w:val="auto"/>
        </w:rPr>
        <w:t xml:space="preserve">Figure </w:t>
      </w:r>
      <w:r w:rsidRPr="002D4127">
        <w:rPr>
          <w:rFonts w:ascii="Arial" w:hAnsi="Arial"/>
          <w:color w:val="auto"/>
        </w:rPr>
        <w:fldChar w:fldCharType="begin"/>
      </w:r>
      <w:r w:rsidRPr="002D4127">
        <w:rPr>
          <w:rFonts w:ascii="Arial" w:hAnsi="Arial"/>
          <w:color w:val="auto"/>
        </w:rPr>
        <w:instrText xml:space="preserve"> SEQ Figure \* ARABIC </w:instrText>
      </w:r>
      <w:r w:rsidRPr="002D4127">
        <w:rPr>
          <w:rFonts w:ascii="Arial" w:hAnsi="Arial"/>
          <w:color w:val="auto"/>
        </w:rPr>
        <w:fldChar w:fldCharType="separate"/>
      </w:r>
      <w:r w:rsidRPr="002D4127">
        <w:rPr>
          <w:rFonts w:ascii="Arial" w:hAnsi="Arial"/>
          <w:noProof/>
          <w:color w:val="auto"/>
        </w:rPr>
        <w:t>1</w:t>
      </w:r>
      <w:r w:rsidRPr="002D4127">
        <w:rPr>
          <w:rFonts w:ascii="Arial" w:hAnsi="Arial"/>
          <w:color w:val="auto"/>
        </w:rPr>
        <w:fldChar w:fldCharType="end"/>
      </w:r>
      <w:r w:rsidR="00721443">
        <w:rPr>
          <w:rFonts w:ascii="Arial" w:hAnsi="Arial"/>
          <w:color w:val="auto"/>
        </w:rPr>
        <w:t>: Schematic diagram of</w:t>
      </w:r>
      <w:r>
        <w:rPr>
          <w:rFonts w:ascii="Arial" w:hAnsi="Arial"/>
          <w:color w:val="auto"/>
        </w:rPr>
        <w:t xml:space="preserve"> how to compute the STA</w:t>
      </w:r>
    </w:p>
    <w:p w14:paraId="27D795FB" w14:textId="37CD08FC" w:rsidR="002D4127" w:rsidRPr="00721443" w:rsidRDefault="002D4127" w:rsidP="00721443">
      <w:pPr>
        <w:rPr>
          <w:rFonts w:ascii="Arial" w:hAnsi="Arial"/>
          <w:sz w:val="22"/>
          <w:szCs w:val="22"/>
        </w:rPr>
      </w:pPr>
      <w:r w:rsidRPr="00721443">
        <w:rPr>
          <w:rFonts w:ascii="Arial" w:hAnsi="Arial"/>
          <w:sz w:val="22"/>
          <w:szCs w:val="22"/>
        </w:rPr>
        <w:t>This calculation has a set of implicit assumptions about the neuron and how it responds to stimuli. We leave as an open mental exercise for you to pinpoint what these assumptions are</w:t>
      </w:r>
      <w:r w:rsidR="00721443">
        <w:rPr>
          <w:rFonts w:ascii="Arial" w:hAnsi="Arial"/>
          <w:sz w:val="22"/>
          <w:szCs w:val="22"/>
        </w:rPr>
        <w:t>,</w:t>
      </w:r>
      <w:r w:rsidRPr="00721443">
        <w:rPr>
          <w:rFonts w:ascii="Arial" w:hAnsi="Arial"/>
          <w:sz w:val="22"/>
          <w:szCs w:val="22"/>
        </w:rPr>
        <w:t xml:space="preserve"> and more importantly</w:t>
      </w:r>
      <w:r w:rsidR="00721443">
        <w:rPr>
          <w:rFonts w:ascii="Arial" w:hAnsi="Arial"/>
          <w:sz w:val="22"/>
          <w:szCs w:val="22"/>
        </w:rPr>
        <w:t>, to identify the</w:t>
      </w:r>
      <w:r w:rsidRPr="00721443">
        <w:rPr>
          <w:rFonts w:ascii="Arial" w:hAnsi="Arial"/>
          <w:sz w:val="22"/>
          <w:szCs w:val="22"/>
        </w:rPr>
        <w:t xml:space="preserve"> potential limitations and shortcomings</w:t>
      </w:r>
      <w:r w:rsidR="00721443">
        <w:rPr>
          <w:rFonts w:ascii="Arial" w:hAnsi="Arial"/>
          <w:sz w:val="22"/>
          <w:szCs w:val="22"/>
        </w:rPr>
        <w:t xml:space="preserve"> of this method</w:t>
      </w:r>
      <w:r w:rsidRPr="00721443">
        <w:rPr>
          <w:rFonts w:ascii="Arial" w:hAnsi="Arial"/>
          <w:sz w:val="22"/>
          <w:szCs w:val="22"/>
        </w:rPr>
        <w:t>.</w:t>
      </w:r>
    </w:p>
    <w:p w14:paraId="4FDE884F" w14:textId="77777777" w:rsidR="00721443" w:rsidRDefault="00721443" w:rsidP="00721443">
      <w:pPr>
        <w:rPr>
          <w:rFonts w:ascii="Arial" w:hAnsi="Arial"/>
        </w:rPr>
      </w:pPr>
    </w:p>
    <w:p w14:paraId="1F345BE2" w14:textId="27201398" w:rsidR="003B2922" w:rsidRPr="00721443" w:rsidRDefault="003B2922" w:rsidP="00721443">
      <w:pPr>
        <w:rPr>
          <w:rFonts w:ascii="Arial" w:hAnsi="Arial"/>
          <w:b/>
          <w:sz w:val="22"/>
          <w:szCs w:val="22"/>
        </w:rPr>
      </w:pPr>
      <w:r w:rsidRPr="00721443">
        <w:rPr>
          <w:rFonts w:ascii="Arial" w:hAnsi="Arial"/>
          <w:b/>
          <w:sz w:val="22"/>
          <w:szCs w:val="22"/>
        </w:rPr>
        <w:t xml:space="preserve">Part 1: </w:t>
      </w:r>
      <w:r w:rsidR="00721443" w:rsidRPr="00721443">
        <w:rPr>
          <w:rFonts w:ascii="Arial" w:hAnsi="Arial"/>
          <w:b/>
          <w:sz w:val="22"/>
          <w:szCs w:val="22"/>
        </w:rPr>
        <w:t xml:space="preserve"> </w:t>
      </w:r>
      <w:r w:rsidRPr="00721443">
        <w:rPr>
          <w:rFonts w:ascii="Arial" w:hAnsi="Arial"/>
          <w:b/>
          <w:sz w:val="22"/>
          <w:szCs w:val="22"/>
        </w:rPr>
        <w:t xml:space="preserve">Calculating the STA for the H1 motion-sensitive neuron </w:t>
      </w:r>
    </w:p>
    <w:p w14:paraId="0839182A" w14:textId="77777777" w:rsidR="003B2922" w:rsidRPr="00721443" w:rsidRDefault="003B2922" w:rsidP="00721443">
      <w:pPr>
        <w:rPr>
          <w:rFonts w:ascii="Arial" w:hAnsi="Arial"/>
          <w:sz w:val="16"/>
          <w:szCs w:val="16"/>
        </w:rPr>
      </w:pPr>
    </w:p>
    <w:p w14:paraId="27C33A52" w14:textId="5D520278" w:rsidR="00FB219E" w:rsidRDefault="003B2922" w:rsidP="00721443">
      <w:pPr>
        <w:rPr>
          <w:rFonts w:ascii="Arial" w:hAnsi="Arial"/>
          <w:sz w:val="22"/>
          <w:szCs w:val="22"/>
        </w:rPr>
      </w:pPr>
      <w:r w:rsidRPr="00721443">
        <w:rPr>
          <w:rFonts w:ascii="Arial" w:hAnsi="Arial"/>
          <w:sz w:val="22"/>
          <w:szCs w:val="22"/>
        </w:rPr>
        <w:t>The data set given to you</w:t>
      </w:r>
      <w:r w:rsidR="00721443">
        <w:rPr>
          <w:rFonts w:ascii="Arial" w:hAnsi="Arial"/>
          <w:sz w:val="22"/>
          <w:szCs w:val="22"/>
        </w:rPr>
        <w:t xml:space="preserve"> is</w:t>
      </w:r>
      <w:r w:rsidRPr="00721443">
        <w:rPr>
          <w:rFonts w:ascii="Arial" w:hAnsi="Arial"/>
          <w:sz w:val="22"/>
          <w:szCs w:val="22"/>
        </w:rPr>
        <w:t xml:space="preserve"> in </w:t>
      </w:r>
      <w:r w:rsidR="00721443">
        <w:rPr>
          <w:rFonts w:ascii="Arial" w:hAnsi="Arial"/>
          <w:sz w:val="22"/>
          <w:szCs w:val="22"/>
        </w:rPr>
        <w:t xml:space="preserve">the </w:t>
      </w:r>
      <w:r w:rsidRPr="00721443">
        <w:rPr>
          <w:rFonts w:ascii="Arial" w:hAnsi="Arial"/>
          <w:sz w:val="22"/>
          <w:szCs w:val="22"/>
        </w:rPr>
        <w:t>MATLAB file</w:t>
      </w:r>
      <w:r w:rsidR="00721443">
        <w:rPr>
          <w:rFonts w:ascii="Arial" w:hAnsi="Arial"/>
          <w:sz w:val="22"/>
          <w:szCs w:val="22"/>
        </w:rPr>
        <w:t xml:space="preserve"> named</w:t>
      </w:r>
      <w:r w:rsidRPr="00721443">
        <w:rPr>
          <w:rFonts w:ascii="Arial" w:hAnsi="Arial"/>
          <w:sz w:val="22"/>
          <w:szCs w:val="22"/>
        </w:rPr>
        <w:t xml:space="preserve"> </w:t>
      </w:r>
      <w:r w:rsidRPr="00721443">
        <w:rPr>
          <w:rFonts w:ascii="Courier New" w:hAnsi="Courier New" w:cs="Courier New"/>
          <w:sz w:val="22"/>
          <w:szCs w:val="22"/>
        </w:rPr>
        <w:t>c1p8.mat</w:t>
      </w:r>
      <w:r w:rsidRPr="00721443">
        <w:rPr>
          <w:rFonts w:ascii="Arial" w:hAnsi="Arial"/>
          <w:sz w:val="22"/>
          <w:szCs w:val="22"/>
        </w:rPr>
        <w:t xml:space="preserve">. This file comprises a stimulus vector (named </w:t>
      </w:r>
      <w:r w:rsidRPr="00721443">
        <w:rPr>
          <w:rFonts w:ascii="Courier New" w:hAnsi="Courier New" w:cs="Courier New"/>
          <w:sz w:val="22"/>
          <w:szCs w:val="22"/>
        </w:rPr>
        <w:t>stim</w:t>
      </w:r>
      <w:r w:rsidRPr="00721443">
        <w:rPr>
          <w:rFonts w:ascii="Arial" w:hAnsi="Arial"/>
          <w:sz w:val="22"/>
          <w:szCs w:val="22"/>
        </w:rPr>
        <w:t xml:space="preserve">) and a binary spike train vector (named </w:t>
      </w:r>
      <w:r w:rsidRPr="00721443">
        <w:rPr>
          <w:rFonts w:ascii="Courier New" w:hAnsi="Courier New" w:cs="Courier New"/>
          <w:sz w:val="22"/>
          <w:szCs w:val="22"/>
        </w:rPr>
        <w:t>rho</w:t>
      </w:r>
      <w:r w:rsidRPr="00721443">
        <w:rPr>
          <w:rFonts w:ascii="Arial" w:hAnsi="Arial"/>
          <w:sz w:val="22"/>
          <w:szCs w:val="22"/>
        </w:rPr>
        <w:t>)</w:t>
      </w:r>
      <w:r w:rsidR="00721443">
        <w:rPr>
          <w:rFonts w:ascii="Arial" w:hAnsi="Arial"/>
          <w:sz w:val="22"/>
          <w:szCs w:val="22"/>
        </w:rPr>
        <w:t>,</w:t>
      </w:r>
      <w:r w:rsidRPr="00721443">
        <w:rPr>
          <w:rFonts w:ascii="Arial" w:hAnsi="Arial"/>
          <w:sz w:val="22"/>
          <w:szCs w:val="22"/>
        </w:rPr>
        <w:t xml:space="preserve"> both sampled at 500 Hz. These two vectors are the same length because they represent measurements of two different quantities over the same time period. The binary spike train vector has a 1 if a</w:t>
      </w:r>
      <w:r w:rsidR="00FB219E">
        <w:rPr>
          <w:rFonts w:ascii="Arial" w:hAnsi="Arial"/>
          <w:sz w:val="22"/>
          <w:szCs w:val="22"/>
        </w:rPr>
        <w:t xml:space="preserve"> spike occurred in the time bin </w:t>
      </w:r>
      <w:r w:rsidRPr="00721443">
        <w:rPr>
          <w:rFonts w:ascii="Arial" w:hAnsi="Arial"/>
          <w:sz w:val="22"/>
          <w:szCs w:val="22"/>
        </w:rPr>
        <w:t xml:space="preserve">corresponding to that index and a 0 otherwise. </w:t>
      </w:r>
    </w:p>
    <w:p w14:paraId="1C5823EF" w14:textId="07A12047" w:rsidR="003B2922" w:rsidRPr="00721443" w:rsidRDefault="003B2922" w:rsidP="00721443">
      <w:pPr>
        <w:rPr>
          <w:rFonts w:ascii="Arial" w:hAnsi="Arial"/>
          <w:sz w:val="22"/>
          <w:szCs w:val="22"/>
        </w:rPr>
      </w:pPr>
      <w:r w:rsidRPr="00721443">
        <w:rPr>
          <w:rFonts w:ascii="Arial" w:hAnsi="Arial"/>
          <w:sz w:val="22"/>
          <w:szCs w:val="22"/>
        </w:rPr>
        <w:lastRenderedPageBreak/>
        <w:t xml:space="preserve">The </w:t>
      </w:r>
      <w:r w:rsidR="00C032DE" w:rsidRPr="00721443">
        <w:rPr>
          <w:rFonts w:ascii="Arial" w:hAnsi="Arial"/>
          <w:sz w:val="22"/>
          <w:szCs w:val="22"/>
        </w:rPr>
        <w:t>spikes</w:t>
      </w:r>
      <w:r w:rsidRPr="00721443">
        <w:rPr>
          <w:rFonts w:ascii="Arial" w:hAnsi="Arial"/>
          <w:sz w:val="22"/>
          <w:szCs w:val="22"/>
        </w:rPr>
        <w:t xml:space="preserve"> were</w:t>
      </w:r>
      <w:r w:rsidR="00C032DE" w:rsidRPr="00721443">
        <w:rPr>
          <w:rFonts w:ascii="Arial" w:hAnsi="Arial"/>
          <w:sz w:val="22"/>
          <w:szCs w:val="22"/>
        </w:rPr>
        <w:t xml:space="preserve"> recorded from the famous H1 motion-sensitive neuron of the fly </w:t>
      </w:r>
      <w:r w:rsidR="00C032DE" w:rsidRPr="00721443">
        <w:rPr>
          <w:rFonts w:ascii="Arial" w:hAnsi="Arial"/>
          <w:i/>
          <w:sz w:val="22"/>
          <w:szCs w:val="22"/>
        </w:rPr>
        <w:t>Calliphora vicina</w:t>
      </w:r>
      <w:r w:rsidRPr="00721443">
        <w:rPr>
          <w:rStyle w:val="FootnoteReference"/>
          <w:rFonts w:ascii="Arial" w:hAnsi="Arial"/>
          <w:sz w:val="22"/>
          <w:szCs w:val="22"/>
        </w:rPr>
        <w:footnoteReference w:id="1"/>
      </w:r>
      <w:r w:rsidR="00C032DE" w:rsidRPr="00721443">
        <w:rPr>
          <w:rFonts w:ascii="Arial" w:hAnsi="Arial"/>
          <w:sz w:val="22"/>
          <w:szCs w:val="22"/>
        </w:rPr>
        <w:t>. This neu</w:t>
      </w:r>
      <w:r w:rsidR="00721443">
        <w:rPr>
          <w:rFonts w:ascii="Arial" w:hAnsi="Arial"/>
          <w:sz w:val="22"/>
          <w:szCs w:val="22"/>
        </w:rPr>
        <w:t>ron responds to motion: your job</w:t>
      </w:r>
      <w:r w:rsidR="00C032DE" w:rsidRPr="00721443">
        <w:rPr>
          <w:rFonts w:ascii="Arial" w:hAnsi="Arial"/>
          <w:sz w:val="22"/>
          <w:szCs w:val="22"/>
        </w:rPr>
        <w:t xml:space="preserve"> is to </w:t>
      </w:r>
      <w:r w:rsidR="00721443">
        <w:rPr>
          <w:rFonts w:ascii="Arial" w:hAnsi="Arial"/>
          <w:sz w:val="22"/>
          <w:szCs w:val="22"/>
        </w:rPr>
        <w:t>determine</w:t>
      </w:r>
      <w:r w:rsidR="00C032DE" w:rsidRPr="00721443">
        <w:rPr>
          <w:rFonts w:ascii="Arial" w:hAnsi="Arial"/>
          <w:sz w:val="22"/>
          <w:szCs w:val="22"/>
        </w:rPr>
        <w:t xml:space="preserve"> how exactly it processes a motion stimulus. </w:t>
      </w:r>
      <w:r w:rsidRPr="00721443">
        <w:rPr>
          <w:rFonts w:ascii="Arial" w:hAnsi="Arial"/>
          <w:sz w:val="22"/>
          <w:szCs w:val="22"/>
        </w:rPr>
        <w:t xml:space="preserve">The </w:t>
      </w:r>
      <w:r w:rsidRPr="00721443">
        <w:rPr>
          <w:rFonts w:ascii="Courier New" w:hAnsi="Courier New" w:cs="Courier New"/>
          <w:sz w:val="22"/>
          <w:szCs w:val="22"/>
        </w:rPr>
        <w:t>stim</w:t>
      </w:r>
      <w:r w:rsidRPr="00721443">
        <w:rPr>
          <w:rFonts w:ascii="Arial" w:hAnsi="Arial" w:cs="Arial"/>
          <w:sz w:val="22"/>
          <w:szCs w:val="22"/>
        </w:rPr>
        <w:t xml:space="preserve"> vector</w:t>
      </w:r>
      <w:r w:rsidR="00C032DE" w:rsidRPr="00721443">
        <w:rPr>
          <w:rFonts w:ascii="Arial" w:hAnsi="Arial"/>
          <w:sz w:val="22"/>
          <w:szCs w:val="22"/>
        </w:rPr>
        <w:t xml:space="preserve"> </w:t>
      </w:r>
      <w:r w:rsidRPr="00721443">
        <w:rPr>
          <w:rFonts w:ascii="Arial" w:hAnsi="Arial"/>
          <w:sz w:val="22"/>
          <w:szCs w:val="22"/>
        </w:rPr>
        <w:t xml:space="preserve">contains </w:t>
      </w:r>
      <w:r w:rsidR="00C032DE" w:rsidRPr="00721443">
        <w:rPr>
          <w:rFonts w:ascii="Arial" w:hAnsi="Arial"/>
          <w:sz w:val="22"/>
          <w:szCs w:val="22"/>
        </w:rPr>
        <w:t xml:space="preserve">the velocity of a pattern of vertical bars experienced by the fly during the recording of those spikes. </w:t>
      </w:r>
    </w:p>
    <w:p w14:paraId="1EE7CFD2" w14:textId="77777777" w:rsidR="003B2922" w:rsidRPr="00721443" w:rsidRDefault="003B2922" w:rsidP="00721443">
      <w:pPr>
        <w:rPr>
          <w:rFonts w:ascii="Arial" w:hAnsi="Arial"/>
          <w:sz w:val="16"/>
          <w:szCs w:val="16"/>
        </w:rPr>
      </w:pPr>
    </w:p>
    <w:p w14:paraId="77B6FDC7" w14:textId="0A9FE6E6" w:rsidR="00E74629" w:rsidRPr="00721443" w:rsidRDefault="00721443" w:rsidP="00721443">
      <w:pPr>
        <w:rPr>
          <w:rFonts w:ascii="Arial" w:hAnsi="Arial"/>
          <w:sz w:val="22"/>
          <w:szCs w:val="22"/>
        </w:rPr>
      </w:pPr>
      <w:r>
        <w:rPr>
          <w:rFonts w:ascii="Arial" w:hAnsi="Arial"/>
          <w:sz w:val="22"/>
          <w:szCs w:val="22"/>
        </w:rPr>
        <w:t>Your task</w:t>
      </w:r>
      <w:r w:rsidR="00C032DE" w:rsidRPr="00721443">
        <w:rPr>
          <w:rFonts w:ascii="Arial" w:hAnsi="Arial"/>
          <w:sz w:val="22"/>
          <w:szCs w:val="22"/>
        </w:rPr>
        <w:t xml:space="preserve"> is to write </w:t>
      </w:r>
      <w:r>
        <w:rPr>
          <w:rFonts w:ascii="Arial" w:hAnsi="Arial"/>
          <w:sz w:val="22"/>
          <w:szCs w:val="22"/>
        </w:rPr>
        <w:t>some</w:t>
      </w:r>
      <w:r w:rsidR="00C032DE" w:rsidRPr="00721443">
        <w:rPr>
          <w:rFonts w:ascii="Arial" w:hAnsi="Arial"/>
          <w:sz w:val="22"/>
          <w:szCs w:val="22"/>
        </w:rPr>
        <w:t xml:space="preserve"> MATLAB code to read the data and compute the spike-triggered </w:t>
      </w:r>
      <w:r>
        <w:rPr>
          <w:rFonts w:ascii="Arial" w:hAnsi="Arial"/>
          <w:sz w:val="22"/>
          <w:szCs w:val="22"/>
        </w:rPr>
        <w:t xml:space="preserve">average </w:t>
      </w:r>
      <w:r w:rsidR="00C032DE" w:rsidRPr="00721443">
        <w:rPr>
          <w:rFonts w:ascii="Arial" w:hAnsi="Arial"/>
          <w:sz w:val="22"/>
          <w:szCs w:val="22"/>
        </w:rPr>
        <w:t>to recover the temporal receptive field of this neuron.</w:t>
      </w:r>
    </w:p>
    <w:p w14:paraId="699EC1EB" w14:textId="77777777" w:rsidR="00C032DE" w:rsidRPr="00721443" w:rsidRDefault="00C032DE" w:rsidP="00721443">
      <w:pPr>
        <w:rPr>
          <w:rFonts w:ascii="Arial" w:hAnsi="Arial"/>
          <w:sz w:val="16"/>
          <w:szCs w:val="16"/>
        </w:rPr>
      </w:pPr>
    </w:p>
    <w:p w14:paraId="0A823974" w14:textId="6943C352" w:rsidR="00C032DE" w:rsidRPr="00721443" w:rsidRDefault="003B2922" w:rsidP="00721443">
      <w:pPr>
        <w:pStyle w:val="ListParagraph"/>
        <w:numPr>
          <w:ilvl w:val="0"/>
          <w:numId w:val="1"/>
        </w:numPr>
        <w:rPr>
          <w:rFonts w:ascii="Arial" w:hAnsi="Arial"/>
          <w:sz w:val="22"/>
          <w:szCs w:val="22"/>
        </w:rPr>
      </w:pPr>
      <w:r w:rsidRPr="00721443">
        <w:rPr>
          <w:rFonts w:ascii="Arial" w:hAnsi="Arial"/>
          <w:sz w:val="22"/>
          <w:szCs w:val="22"/>
        </w:rPr>
        <w:t xml:space="preserve">Load the data file </w:t>
      </w:r>
      <w:r w:rsidRPr="00721443">
        <w:rPr>
          <w:rFonts w:ascii="Courier New" w:hAnsi="Courier New" w:cs="Courier New"/>
          <w:sz w:val="22"/>
          <w:szCs w:val="22"/>
        </w:rPr>
        <w:t>c1p8.mat</w:t>
      </w:r>
      <w:r w:rsidR="003F1DB7">
        <w:rPr>
          <w:rFonts w:ascii="Arial" w:hAnsi="Arial"/>
          <w:sz w:val="22"/>
          <w:szCs w:val="22"/>
        </w:rPr>
        <w:t xml:space="preserve"> i</w:t>
      </w:r>
      <w:r w:rsidRPr="00721443">
        <w:rPr>
          <w:rFonts w:ascii="Arial" w:hAnsi="Arial"/>
          <w:sz w:val="22"/>
          <w:szCs w:val="22"/>
        </w:rPr>
        <w:t>nto MATLAB</w:t>
      </w:r>
    </w:p>
    <w:p w14:paraId="3369CCBD" w14:textId="77777777" w:rsidR="00721443" w:rsidRPr="00721443" w:rsidRDefault="00721443" w:rsidP="00721443">
      <w:pPr>
        <w:ind w:left="360"/>
        <w:rPr>
          <w:rFonts w:ascii="Arial" w:hAnsi="Arial"/>
          <w:sz w:val="16"/>
          <w:szCs w:val="16"/>
        </w:rPr>
      </w:pPr>
    </w:p>
    <w:p w14:paraId="175C0E9F" w14:textId="77777777" w:rsidR="003B2922" w:rsidRDefault="003B2922" w:rsidP="00721443">
      <w:pPr>
        <w:pStyle w:val="ListParagraph"/>
        <w:numPr>
          <w:ilvl w:val="0"/>
          <w:numId w:val="1"/>
        </w:numPr>
        <w:rPr>
          <w:rFonts w:ascii="Arial" w:hAnsi="Arial"/>
          <w:sz w:val="22"/>
          <w:szCs w:val="22"/>
        </w:rPr>
      </w:pPr>
      <w:r w:rsidRPr="00721443">
        <w:rPr>
          <w:rFonts w:ascii="Arial" w:hAnsi="Arial"/>
          <w:sz w:val="22"/>
          <w:szCs w:val="22"/>
        </w:rPr>
        <w:t>How many milliseconds are there between adjacent samples (what is the sampling period)?</w:t>
      </w:r>
    </w:p>
    <w:p w14:paraId="0AF602A7" w14:textId="77777777" w:rsidR="00721443" w:rsidRPr="00721443" w:rsidRDefault="00721443" w:rsidP="00721443">
      <w:pPr>
        <w:rPr>
          <w:rFonts w:ascii="Arial" w:hAnsi="Arial"/>
          <w:sz w:val="16"/>
          <w:szCs w:val="16"/>
        </w:rPr>
      </w:pPr>
      <w:bookmarkStart w:id="0" w:name="_GoBack"/>
      <w:bookmarkEnd w:id="0"/>
    </w:p>
    <w:p w14:paraId="57B4BEDF" w14:textId="27C529D3" w:rsidR="00C032DE" w:rsidRPr="00721443" w:rsidRDefault="003B2922" w:rsidP="00721443">
      <w:pPr>
        <w:pStyle w:val="ListParagraph"/>
        <w:numPr>
          <w:ilvl w:val="0"/>
          <w:numId w:val="1"/>
        </w:numPr>
        <w:rPr>
          <w:rFonts w:ascii="Arial" w:hAnsi="Arial"/>
          <w:sz w:val="22"/>
          <w:szCs w:val="22"/>
        </w:rPr>
      </w:pPr>
      <w:r w:rsidRPr="00721443">
        <w:rPr>
          <w:rFonts w:ascii="Arial" w:hAnsi="Arial"/>
          <w:sz w:val="22"/>
          <w:szCs w:val="22"/>
        </w:rPr>
        <w:t>For how many hours was the activity of the neuron recorded? Round your answer to the closest integer.</w:t>
      </w:r>
    </w:p>
    <w:p w14:paraId="51E25A6B" w14:textId="77777777" w:rsidR="003B2922" w:rsidRPr="00721443" w:rsidRDefault="003B2922" w:rsidP="00721443">
      <w:pPr>
        <w:ind w:left="360"/>
        <w:rPr>
          <w:rFonts w:ascii="Arial" w:hAnsi="Arial"/>
          <w:sz w:val="16"/>
          <w:szCs w:val="16"/>
        </w:rPr>
      </w:pPr>
    </w:p>
    <w:p w14:paraId="5B07C337" w14:textId="62792FCF" w:rsidR="003B2922" w:rsidRPr="00721443" w:rsidRDefault="00C032DE" w:rsidP="00721443">
      <w:pPr>
        <w:rPr>
          <w:rFonts w:ascii="Arial" w:hAnsi="Arial"/>
          <w:sz w:val="22"/>
          <w:szCs w:val="22"/>
        </w:rPr>
      </w:pPr>
      <w:r w:rsidRPr="00721443">
        <w:rPr>
          <w:rFonts w:ascii="Arial" w:hAnsi="Arial"/>
          <w:sz w:val="22"/>
          <w:szCs w:val="22"/>
        </w:rPr>
        <w:t>We wish to compute the spike-triggered average for this neuron over a window of width 300 ms</w:t>
      </w:r>
      <w:r w:rsidR="003B2922" w:rsidRPr="00721443">
        <w:rPr>
          <w:rFonts w:ascii="Arial" w:hAnsi="Arial"/>
          <w:sz w:val="22"/>
          <w:szCs w:val="22"/>
        </w:rPr>
        <w:t>ec</w:t>
      </w:r>
      <w:r w:rsidRPr="00721443">
        <w:rPr>
          <w:rFonts w:ascii="Arial" w:hAnsi="Arial"/>
          <w:sz w:val="22"/>
          <w:szCs w:val="22"/>
        </w:rPr>
        <w:t xml:space="preserve">. Suppose we do not care about the value </w:t>
      </w:r>
      <w:r w:rsidR="00721443">
        <w:rPr>
          <w:rFonts w:ascii="Arial" w:hAnsi="Arial"/>
          <w:sz w:val="22"/>
          <w:szCs w:val="22"/>
        </w:rPr>
        <w:t xml:space="preserve">that is </w:t>
      </w:r>
      <w:r w:rsidRPr="00721443">
        <w:rPr>
          <w:rFonts w:ascii="Arial" w:hAnsi="Arial"/>
          <w:sz w:val="22"/>
          <w:szCs w:val="22"/>
        </w:rPr>
        <w:t>exactly 300 ms</w:t>
      </w:r>
      <w:r w:rsidR="003B2922" w:rsidRPr="00721443">
        <w:rPr>
          <w:rFonts w:ascii="Arial" w:hAnsi="Arial"/>
          <w:sz w:val="22"/>
          <w:szCs w:val="22"/>
        </w:rPr>
        <w:t>ec</w:t>
      </w:r>
      <w:r w:rsidRPr="00721443">
        <w:rPr>
          <w:rFonts w:ascii="Arial" w:hAnsi="Arial"/>
          <w:sz w:val="22"/>
          <w:szCs w:val="22"/>
        </w:rPr>
        <w:t xml:space="preserve"> before the spike. </w:t>
      </w:r>
    </w:p>
    <w:p w14:paraId="16B159DE" w14:textId="77777777" w:rsidR="003B2922" w:rsidRPr="00721443" w:rsidRDefault="003B2922" w:rsidP="00721443">
      <w:pPr>
        <w:rPr>
          <w:rFonts w:ascii="Arial" w:hAnsi="Arial"/>
          <w:sz w:val="16"/>
          <w:szCs w:val="16"/>
        </w:rPr>
      </w:pPr>
    </w:p>
    <w:p w14:paraId="4C0B5112" w14:textId="5A161718" w:rsidR="00C032DE" w:rsidRPr="00721443" w:rsidRDefault="00C032DE" w:rsidP="00721443">
      <w:pPr>
        <w:pStyle w:val="ListParagraph"/>
        <w:numPr>
          <w:ilvl w:val="0"/>
          <w:numId w:val="1"/>
        </w:numPr>
        <w:rPr>
          <w:rFonts w:ascii="Arial" w:hAnsi="Arial"/>
          <w:sz w:val="22"/>
          <w:szCs w:val="22"/>
        </w:rPr>
      </w:pPr>
      <w:r w:rsidRPr="00721443">
        <w:rPr>
          <w:rFonts w:ascii="Arial" w:hAnsi="Arial"/>
          <w:sz w:val="22"/>
          <w:szCs w:val="22"/>
        </w:rPr>
        <w:t>How many elem</w:t>
      </w:r>
      <w:r w:rsidR="00721443">
        <w:rPr>
          <w:rFonts w:ascii="Arial" w:hAnsi="Arial"/>
          <w:sz w:val="22"/>
          <w:szCs w:val="22"/>
        </w:rPr>
        <w:t>ents (time steps) will be in the</w:t>
      </w:r>
      <w:r w:rsidRPr="00721443">
        <w:rPr>
          <w:rFonts w:ascii="Arial" w:hAnsi="Arial"/>
          <w:sz w:val="22"/>
          <w:szCs w:val="22"/>
        </w:rPr>
        <w:t xml:space="preserve"> resulting spike-triggered average vector? </w:t>
      </w:r>
    </w:p>
    <w:p w14:paraId="204C02B1" w14:textId="77777777" w:rsidR="00C032DE" w:rsidRPr="00721443" w:rsidRDefault="00C032DE" w:rsidP="00721443">
      <w:pPr>
        <w:rPr>
          <w:rFonts w:ascii="Arial" w:hAnsi="Arial"/>
          <w:sz w:val="16"/>
          <w:szCs w:val="16"/>
        </w:rPr>
      </w:pPr>
    </w:p>
    <w:p w14:paraId="67B36136" w14:textId="13D67E93" w:rsidR="003B2922" w:rsidRPr="00721443" w:rsidRDefault="00C032DE" w:rsidP="00721443">
      <w:pPr>
        <w:rPr>
          <w:rFonts w:ascii="Arial" w:hAnsi="Arial"/>
          <w:sz w:val="22"/>
          <w:szCs w:val="22"/>
        </w:rPr>
      </w:pPr>
      <w:r w:rsidRPr="00721443">
        <w:rPr>
          <w:rFonts w:ascii="Arial" w:hAnsi="Arial"/>
          <w:sz w:val="22"/>
          <w:szCs w:val="22"/>
        </w:rPr>
        <w:t>In order to calculate the average, it is neces</w:t>
      </w:r>
      <w:r w:rsidR="00721443">
        <w:rPr>
          <w:rFonts w:ascii="Arial" w:hAnsi="Arial"/>
          <w:sz w:val="22"/>
          <w:szCs w:val="22"/>
        </w:rPr>
        <w:t>sary for us</w:t>
      </w:r>
      <w:r w:rsidRPr="00721443">
        <w:rPr>
          <w:rFonts w:ascii="Arial" w:hAnsi="Arial"/>
          <w:sz w:val="22"/>
          <w:szCs w:val="22"/>
        </w:rPr>
        <w:t xml:space="preserve"> to know how many time windows (stimulus vectors) we are averaging over. This is equal to the number of observed spikes</w:t>
      </w:r>
      <w:r w:rsidR="003B2922" w:rsidRPr="00721443">
        <w:rPr>
          <w:rFonts w:ascii="Arial" w:hAnsi="Arial"/>
          <w:sz w:val="22"/>
          <w:szCs w:val="22"/>
        </w:rPr>
        <w:t xml:space="preserve"> that occurred after 300 msec into the recording</w:t>
      </w:r>
      <w:r w:rsidRPr="00721443">
        <w:rPr>
          <w:rFonts w:ascii="Arial" w:hAnsi="Arial"/>
          <w:sz w:val="22"/>
          <w:szCs w:val="22"/>
        </w:rPr>
        <w:t xml:space="preserve">. </w:t>
      </w:r>
    </w:p>
    <w:p w14:paraId="48F978E6" w14:textId="77777777" w:rsidR="003B2922" w:rsidRPr="00721443" w:rsidRDefault="003B2922" w:rsidP="00721443">
      <w:pPr>
        <w:rPr>
          <w:rFonts w:ascii="Arial" w:hAnsi="Arial"/>
          <w:sz w:val="16"/>
          <w:szCs w:val="16"/>
        </w:rPr>
      </w:pPr>
    </w:p>
    <w:p w14:paraId="09349C95" w14:textId="26C27E2F" w:rsidR="00C032DE" w:rsidRPr="00721443" w:rsidRDefault="00C032DE" w:rsidP="00721443">
      <w:pPr>
        <w:pStyle w:val="ListParagraph"/>
        <w:numPr>
          <w:ilvl w:val="0"/>
          <w:numId w:val="1"/>
        </w:numPr>
        <w:rPr>
          <w:rFonts w:ascii="Arial" w:hAnsi="Arial"/>
          <w:sz w:val="22"/>
          <w:szCs w:val="22"/>
        </w:rPr>
      </w:pPr>
      <w:r w:rsidRPr="00721443">
        <w:rPr>
          <w:rFonts w:ascii="Arial" w:hAnsi="Arial"/>
          <w:sz w:val="22"/>
          <w:szCs w:val="22"/>
        </w:rPr>
        <w:t>How many spikes were observed in this recording? You should not count any spikes that occur</w:t>
      </w:r>
      <w:r w:rsidR="00721443">
        <w:rPr>
          <w:rFonts w:ascii="Arial" w:hAnsi="Arial"/>
          <w:sz w:val="22"/>
          <w:szCs w:val="22"/>
        </w:rPr>
        <w:t>red</w:t>
      </w:r>
      <w:r w:rsidRPr="00721443">
        <w:rPr>
          <w:rFonts w:ascii="Arial" w:hAnsi="Arial"/>
          <w:sz w:val="22"/>
          <w:szCs w:val="22"/>
        </w:rPr>
        <w:t xml:space="preserve"> before 300 ms from the beginning of the recording.</w:t>
      </w:r>
      <w:r w:rsidR="003B2922" w:rsidRPr="00721443">
        <w:rPr>
          <w:rFonts w:ascii="Arial" w:hAnsi="Arial"/>
          <w:sz w:val="22"/>
          <w:szCs w:val="22"/>
        </w:rPr>
        <w:t xml:space="preserve"> Why is this necessary?</w:t>
      </w:r>
    </w:p>
    <w:p w14:paraId="25D8F7EC" w14:textId="77777777" w:rsidR="003B2922" w:rsidRPr="00721443" w:rsidRDefault="003B2922" w:rsidP="00721443">
      <w:pPr>
        <w:rPr>
          <w:rFonts w:ascii="Arial" w:hAnsi="Arial"/>
          <w:sz w:val="16"/>
          <w:szCs w:val="16"/>
        </w:rPr>
      </w:pPr>
    </w:p>
    <w:p w14:paraId="50239B93" w14:textId="581F1980" w:rsidR="00C032DE" w:rsidRPr="00721443" w:rsidRDefault="003B2922" w:rsidP="00721443">
      <w:pPr>
        <w:rPr>
          <w:rFonts w:ascii="Arial" w:hAnsi="Arial"/>
          <w:sz w:val="22"/>
          <w:szCs w:val="22"/>
        </w:rPr>
      </w:pPr>
      <w:r w:rsidRPr="00721443">
        <w:rPr>
          <w:rFonts w:ascii="Arial" w:hAnsi="Arial"/>
          <w:sz w:val="22"/>
          <w:szCs w:val="22"/>
        </w:rPr>
        <w:t xml:space="preserve">With all this information </w:t>
      </w:r>
      <w:r w:rsidR="00C032DE" w:rsidRPr="00721443">
        <w:rPr>
          <w:rFonts w:ascii="Arial" w:hAnsi="Arial"/>
          <w:sz w:val="22"/>
          <w:szCs w:val="22"/>
        </w:rPr>
        <w:t>we are</w:t>
      </w:r>
      <w:r w:rsidRPr="00721443">
        <w:rPr>
          <w:rFonts w:ascii="Arial" w:hAnsi="Arial"/>
          <w:sz w:val="22"/>
          <w:szCs w:val="22"/>
        </w:rPr>
        <w:t xml:space="preserve"> now</w:t>
      </w:r>
      <w:r w:rsidR="00C032DE" w:rsidRPr="00721443">
        <w:rPr>
          <w:rFonts w:ascii="Arial" w:hAnsi="Arial"/>
          <w:sz w:val="22"/>
          <w:szCs w:val="22"/>
        </w:rPr>
        <w:t xml:space="preserve"> ready to </w:t>
      </w:r>
      <w:r w:rsidR="00721443">
        <w:rPr>
          <w:rFonts w:ascii="Arial" w:hAnsi="Arial"/>
          <w:sz w:val="22"/>
          <w:szCs w:val="22"/>
        </w:rPr>
        <w:t xml:space="preserve">write MATLAB code to </w:t>
      </w:r>
      <w:r w:rsidR="00C032DE" w:rsidRPr="00721443">
        <w:rPr>
          <w:rFonts w:ascii="Arial" w:hAnsi="Arial"/>
          <w:sz w:val="22"/>
          <w:szCs w:val="22"/>
        </w:rPr>
        <w:t>compute the spike-triggered average. Remember that the spike-triggered average is the element-wise mean of the time windows starting 300 ms</w:t>
      </w:r>
      <w:r w:rsidRPr="00721443">
        <w:rPr>
          <w:rFonts w:ascii="Arial" w:hAnsi="Arial"/>
          <w:sz w:val="22"/>
          <w:szCs w:val="22"/>
        </w:rPr>
        <w:t>ec</w:t>
      </w:r>
      <w:r w:rsidR="00C032DE" w:rsidRPr="00721443">
        <w:rPr>
          <w:rFonts w:ascii="Arial" w:hAnsi="Arial"/>
          <w:sz w:val="22"/>
          <w:szCs w:val="22"/>
        </w:rPr>
        <w:t xml:space="preserve"> before (exclusive) and ending 0 ms</w:t>
      </w:r>
      <w:r w:rsidRPr="00721443">
        <w:rPr>
          <w:rFonts w:ascii="Arial" w:hAnsi="Arial"/>
          <w:sz w:val="22"/>
          <w:szCs w:val="22"/>
        </w:rPr>
        <w:t>ec</w:t>
      </w:r>
      <w:r w:rsidR="00C032DE" w:rsidRPr="00721443">
        <w:rPr>
          <w:rFonts w:ascii="Arial" w:hAnsi="Arial"/>
          <w:sz w:val="22"/>
          <w:szCs w:val="22"/>
        </w:rPr>
        <w:t xml:space="preserve"> before a spike</w:t>
      </w:r>
      <w:r w:rsidRPr="00721443">
        <w:rPr>
          <w:rFonts w:ascii="Arial" w:hAnsi="Arial"/>
          <w:sz w:val="22"/>
          <w:szCs w:val="22"/>
        </w:rPr>
        <w:t xml:space="preserve"> (i.e. at the bin where the spike occurred)</w:t>
      </w:r>
      <w:r w:rsidR="00C032DE" w:rsidRPr="00721443">
        <w:rPr>
          <w:rFonts w:ascii="Arial" w:hAnsi="Arial"/>
          <w:sz w:val="22"/>
          <w:szCs w:val="22"/>
        </w:rPr>
        <w:t>.</w:t>
      </w:r>
      <w:r w:rsidR="00FB219E">
        <w:rPr>
          <w:rFonts w:ascii="Arial" w:hAnsi="Arial"/>
          <w:sz w:val="22"/>
          <w:szCs w:val="22"/>
        </w:rPr>
        <w:t xml:space="preserve"> This calculation is easy</w:t>
      </w:r>
      <w:r w:rsidRPr="00721443">
        <w:rPr>
          <w:rFonts w:ascii="Arial" w:hAnsi="Arial"/>
          <w:sz w:val="22"/>
          <w:szCs w:val="22"/>
        </w:rPr>
        <w:t xml:space="preserve"> to implement with a for-loop iterating over the number of spikes that occurred after 300 msec into the recording. Once you finish the computations</w:t>
      </w:r>
      <w:r w:rsidR="00FB219E">
        <w:rPr>
          <w:rFonts w:ascii="Arial" w:hAnsi="Arial"/>
          <w:sz w:val="22"/>
          <w:szCs w:val="22"/>
        </w:rPr>
        <w:t>,</w:t>
      </w:r>
      <w:r w:rsidRPr="00721443">
        <w:rPr>
          <w:rFonts w:ascii="Arial" w:hAnsi="Arial"/>
          <w:sz w:val="22"/>
          <w:szCs w:val="22"/>
        </w:rPr>
        <w:t xml:space="preserve"> plot the STA. It should look like this:</w:t>
      </w:r>
    </w:p>
    <w:p w14:paraId="3F873916" w14:textId="77777777" w:rsidR="003B2922" w:rsidRPr="00721443" w:rsidRDefault="003B2922" w:rsidP="00721443">
      <w:pPr>
        <w:rPr>
          <w:rFonts w:ascii="Arial" w:hAnsi="Arial"/>
          <w:sz w:val="22"/>
          <w:szCs w:val="22"/>
        </w:rPr>
      </w:pPr>
    </w:p>
    <w:p w14:paraId="145E3CD2" w14:textId="416F3F93" w:rsidR="003B2922" w:rsidRDefault="003B2922" w:rsidP="00FB219E">
      <w:pPr>
        <w:jc w:val="center"/>
        <w:rPr>
          <w:rFonts w:ascii="Arial" w:hAnsi="Arial"/>
        </w:rPr>
      </w:pPr>
      <w:r>
        <w:rPr>
          <w:rFonts w:ascii="Arial" w:hAnsi="Arial"/>
          <w:noProof/>
        </w:rPr>
        <w:drawing>
          <wp:inline distT="0" distB="0" distL="0" distR="0" wp14:anchorId="326B485D" wp14:editId="3DC6833C">
            <wp:extent cx="4914900" cy="3686175"/>
            <wp:effectExtent l="0" t="0" r="1270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14900" cy="3686175"/>
                    </a:xfrm>
                    <a:prstGeom prst="rect">
                      <a:avLst/>
                    </a:prstGeom>
                    <a:noFill/>
                    <a:ln>
                      <a:noFill/>
                    </a:ln>
                  </pic:spPr>
                </pic:pic>
              </a:graphicData>
            </a:graphic>
          </wp:inline>
        </w:drawing>
      </w:r>
    </w:p>
    <w:p w14:paraId="03A5687F" w14:textId="77777777" w:rsidR="00FB219E" w:rsidRDefault="00FB219E" w:rsidP="00721443">
      <w:pPr>
        <w:rPr>
          <w:rFonts w:ascii="Arial" w:hAnsi="Arial"/>
        </w:rPr>
      </w:pPr>
    </w:p>
    <w:p w14:paraId="57F38B4C" w14:textId="0E12119F" w:rsidR="003B2922" w:rsidRPr="00FB219E" w:rsidRDefault="00FB219E" w:rsidP="00721443">
      <w:pPr>
        <w:rPr>
          <w:rFonts w:ascii="Arial" w:hAnsi="Arial"/>
          <w:sz w:val="22"/>
          <w:szCs w:val="22"/>
        </w:rPr>
      </w:pPr>
      <w:r>
        <w:rPr>
          <w:rFonts w:ascii="Arial" w:hAnsi="Arial"/>
          <w:sz w:val="22"/>
          <w:szCs w:val="22"/>
        </w:rPr>
        <w:t>Note</w:t>
      </w:r>
      <w:r w:rsidR="003B2922" w:rsidRPr="00FB219E">
        <w:rPr>
          <w:rFonts w:ascii="Arial" w:hAnsi="Arial"/>
          <w:sz w:val="22"/>
          <w:szCs w:val="22"/>
        </w:rPr>
        <w:t xml:space="preserve"> that we have set as time zero</w:t>
      </w:r>
      <w:r>
        <w:rPr>
          <w:rFonts w:ascii="Arial" w:hAnsi="Arial"/>
          <w:sz w:val="22"/>
          <w:szCs w:val="22"/>
        </w:rPr>
        <w:t>,</w:t>
      </w:r>
      <w:r w:rsidR="003B2922" w:rsidRPr="00FB219E">
        <w:rPr>
          <w:rFonts w:ascii="Arial" w:hAnsi="Arial"/>
          <w:sz w:val="22"/>
          <w:szCs w:val="22"/>
        </w:rPr>
        <w:t xml:space="preserve"> the instant where the spike occurs</w:t>
      </w:r>
      <w:r>
        <w:rPr>
          <w:rFonts w:ascii="Arial" w:hAnsi="Arial"/>
          <w:sz w:val="22"/>
          <w:szCs w:val="22"/>
        </w:rPr>
        <w:t>,</w:t>
      </w:r>
      <w:r w:rsidR="003B2922" w:rsidRPr="00FB219E">
        <w:rPr>
          <w:rFonts w:ascii="Arial" w:hAnsi="Arial"/>
          <w:sz w:val="22"/>
          <w:szCs w:val="22"/>
        </w:rPr>
        <w:t xml:space="preserve"> and all other times </w:t>
      </w:r>
      <w:r>
        <w:rPr>
          <w:rFonts w:ascii="Arial" w:hAnsi="Arial"/>
          <w:sz w:val="22"/>
          <w:szCs w:val="22"/>
        </w:rPr>
        <w:t xml:space="preserve">are </w:t>
      </w:r>
      <w:r w:rsidR="003B2922" w:rsidRPr="00FB219E">
        <w:rPr>
          <w:rFonts w:ascii="Arial" w:hAnsi="Arial"/>
          <w:sz w:val="22"/>
          <w:szCs w:val="22"/>
        </w:rPr>
        <w:t>negative, as they happen before the spike.</w:t>
      </w:r>
    </w:p>
    <w:p w14:paraId="111971B9" w14:textId="77777777" w:rsidR="003B2922" w:rsidRPr="00FB219E" w:rsidRDefault="003B2922" w:rsidP="00721443">
      <w:pPr>
        <w:rPr>
          <w:rFonts w:ascii="Arial" w:hAnsi="Arial"/>
          <w:sz w:val="16"/>
          <w:szCs w:val="16"/>
        </w:rPr>
      </w:pPr>
    </w:p>
    <w:p w14:paraId="08AB3FB2" w14:textId="007D688B" w:rsidR="003B2922" w:rsidRPr="00FB219E" w:rsidRDefault="003B2922" w:rsidP="00721443">
      <w:pPr>
        <w:numPr>
          <w:ilvl w:val="0"/>
          <w:numId w:val="1"/>
        </w:numPr>
        <w:rPr>
          <w:rFonts w:ascii="Arial" w:hAnsi="Arial"/>
          <w:sz w:val="22"/>
          <w:szCs w:val="22"/>
        </w:rPr>
      </w:pPr>
      <w:r w:rsidRPr="00FB219E">
        <w:rPr>
          <w:rFonts w:ascii="Arial" w:hAnsi="Arial"/>
          <w:sz w:val="22"/>
          <w:szCs w:val="22"/>
        </w:rPr>
        <w:t>Look a</w:t>
      </w:r>
      <w:r w:rsidR="00FB219E">
        <w:rPr>
          <w:rFonts w:ascii="Arial" w:hAnsi="Arial"/>
          <w:sz w:val="22"/>
          <w:szCs w:val="22"/>
        </w:rPr>
        <w:t xml:space="preserve">t the STA and </w:t>
      </w:r>
      <w:r w:rsidRPr="00FB219E">
        <w:rPr>
          <w:rFonts w:ascii="Arial" w:hAnsi="Arial"/>
          <w:sz w:val="22"/>
          <w:szCs w:val="22"/>
        </w:rPr>
        <w:t xml:space="preserve">think </w:t>
      </w:r>
      <w:r w:rsidR="00FB219E">
        <w:rPr>
          <w:rFonts w:ascii="Arial" w:hAnsi="Arial"/>
          <w:sz w:val="22"/>
          <w:szCs w:val="22"/>
        </w:rPr>
        <w:t xml:space="preserve">about </w:t>
      </w:r>
      <w:r w:rsidRPr="00FB219E">
        <w:rPr>
          <w:rFonts w:ascii="Arial" w:hAnsi="Arial"/>
          <w:sz w:val="22"/>
          <w:szCs w:val="22"/>
        </w:rPr>
        <w:t>what is the stimulus preference of t</w:t>
      </w:r>
      <w:r w:rsidR="00FB219E">
        <w:rPr>
          <w:rFonts w:ascii="Arial" w:hAnsi="Arial"/>
          <w:sz w:val="22"/>
          <w:szCs w:val="22"/>
        </w:rPr>
        <w:t xml:space="preserve">his neuron. Additionally </w:t>
      </w:r>
      <w:r w:rsidRPr="00FB219E">
        <w:rPr>
          <w:rFonts w:ascii="Arial" w:hAnsi="Arial"/>
          <w:sz w:val="22"/>
          <w:szCs w:val="22"/>
        </w:rPr>
        <w:t xml:space="preserve">think </w:t>
      </w:r>
      <w:r w:rsidR="00FB219E">
        <w:rPr>
          <w:rFonts w:ascii="Arial" w:hAnsi="Arial"/>
          <w:sz w:val="22"/>
          <w:szCs w:val="22"/>
        </w:rPr>
        <w:t xml:space="preserve">about </w:t>
      </w:r>
      <w:r w:rsidRPr="00FB219E">
        <w:rPr>
          <w:rFonts w:ascii="Arial" w:hAnsi="Arial"/>
          <w:sz w:val="22"/>
          <w:szCs w:val="22"/>
        </w:rPr>
        <w:t>what mathematical operation</w:t>
      </w:r>
      <w:r w:rsidR="00FB219E">
        <w:rPr>
          <w:rFonts w:ascii="Arial" w:hAnsi="Arial"/>
          <w:sz w:val="22"/>
          <w:szCs w:val="22"/>
        </w:rPr>
        <w:t xml:space="preserve"> of the stimulus </w:t>
      </w:r>
      <w:r w:rsidRPr="00FB219E">
        <w:rPr>
          <w:rFonts w:ascii="Arial" w:hAnsi="Arial"/>
          <w:sz w:val="22"/>
          <w:szCs w:val="22"/>
        </w:rPr>
        <w:t>it implement</w:t>
      </w:r>
      <w:r w:rsidR="00FB219E">
        <w:rPr>
          <w:rFonts w:ascii="Arial" w:hAnsi="Arial"/>
          <w:sz w:val="22"/>
          <w:szCs w:val="22"/>
        </w:rPr>
        <w:t>s.</w:t>
      </w:r>
    </w:p>
    <w:p w14:paraId="31BE3A67" w14:textId="77777777" w:rsidR="003B2922" w:rsidRPr="00FB219E" w:rsidRDefault="003B2922" w:rsidP="00721443">
      <w:pPr>
        <w:rPr>
          <w:rFonts w:ascii="Arial" w:hAnsi="Arial"/>
          <w:sz w:val="22"/>
          <w:szCs w:val="22"/>
        </w:rPr>
      </w:pPr>
    </w:p>
    <w:p w14:paraId="7BA432FF" w14:textId="77777777" w:rsidR="003B2922" w:rsidRPr="003B2922" w:rsidRDefault="003B2922" w:rsidP="00721443">
      <w:pPr>
        <w:rPr>
          <w:rFonts w:ascii="Arial" w:hAnsi="Arial"/>
        </w:rPr>
      </w:pPr>
    </w:p>
    <w:sectPr w:rsidR="003B2922" w:rsidRPr="003B2922" w:rsidSect="00721443">
      <w:headerReference w:type="default" r:id="rId10"/>
      <w:footerReference w:type="even" r:id="rId11"/>
      <w:footerReference w:type="default" r:id="rId12"/>
      <w:pgSz w:w="12240" w:h="15840"/>
      <w:pgMar w:top="1440" w:right="1152" w:bottom="1296"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635356" w14:textId="77777777" w:rsidR="00721443" w:rsidRDefault="00721443" w:rsidP="00C032DE">
      <w:r>
        <w:separator/>
      </w:r>
    </w:p>
  </w:endnote>
  <w:endnote w:type="continuationSeparator" w:id="0">
    <w:p w14:paraId="062E48A9" w14:textId="77777777" w:rsidR="00721443" w:rsidRDefault="00721443" w:rsidP="00C03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85F9FB" w14:textId="77777777" w:rsidR="00721443" w:rsidRDefault="00721443" w:rsidP="0072144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D3FE15" w14:textId="77777777" w:rsidR="00721443" w:rsidRDefault="00721443" w:rsidP="00C032DE">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3CFB3C" w14:textId="77777777" w:rsidR="00721443" w:rsidRPr="00FB219E" w:rsidRDefault="00721443" w:rsidP="00721443">
    <w:pPr>
      <w:pStyle w:val="Footer"/>
      <w:framePr w:wrap="around" w:vAnchor="text" w:hAnchor="margin" w:xAlign="right" w:y="1"/>
      <w:rPr>
        <w:rStyle w:val="PageNumber"/>
        <w:rFonts w:ascii="Arial" w:hAnsi="Arial"/>
        <w:sz w:val="22"/>
        <w:szCs w:val="22"/>
      </w:rPr>
    </w:pPr>
    <w:r w:rsidRPr="00FB219E">
      <w:rPr>
        <w:rStyle w:val="PageNumber"/>
        <w:rFonts w:ascii="Arial" w:hAnsi="Arial"/>
        <w:sz w:val="22"/>
        <w:szCs w:val="22"/>
      </w:rPr>
      <w:fldChar w:fldCharType="begin"/>
    </w:r>
    <w:r w:rsidRPr="00FB219E">
      <w:rPr>
        <w:rStyle w:val="PageNumber"/>
        <w:rFonts w:ascii="Arial" w:hAnsi="Arial"/>
        <w:sz w:val="22"/>
        <w:szCs w:val="22"/>
      </w:rPr>
      <w:instrText xml:space="preserve">PAGE  </w:instrText>
    </w:r>
    <w:r w:rsidRPr="00FB219E">
      <w:rPr>
        <w:rStyle w:val="PageNumber"/>
        <w:rFonts w:ascii="Arial" w:hAnsi="Arial"/>
        <w:sz w:val="22"/>
        <w:szCs w:val="22"/>
      </w:rPr>
      <w:fldChar w:fldCharType="separate"/>
    </w:r>
    <w:r w:rsidR="003F1DB7">
      <w:rPr>
        <w:rStyle w:val="PageNumber"/>
        <w:rFonts w:ascii="Arial" w:hAnsi="Arial"/>
        <w:noProof/>
        <w:sz w:val="22"/>
        <w:szCs w:val="22"/>
      </w:rPr>
      <w:t>1</w:t>
    </w:r>
    <w:r w:rsidRPr="00FB219E">
      <w:rPr>
        <w:rStyle w:val="PageNumber"/>
        <w:rFonts w:ascii="Arial" w:hAnsi="Arial"/>
        <w:sz w:val="22"/>
        <w:szCs w:val="22"/>
      </w:rPr>
      <w:fldChar w:fldCharType="end"/>
    </w:r>
  </w:p>
  <w:p w14:paraId="587F0895" w14:textId="77777777" w:rsidR="00721443" w:rsidRPr="00FB219E" w:rsidRDefault="00721443" w:rsidP="00C032DE">
    <w:pPr>
      <w:pStyle w:val="Footer"/>
      <w:ind w:right="360"/>
      <w:rPr>
        <w:sz w:val="22"/>
        <w:szCs w:val="22"/>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143D35" w14:textId="77777777" w:rsidR="00721443" w:rsidRDefault="00721443" w:rsidP="00C032DE">
      <w:r>
        <w:separator/>
      </w:r>
    </w:p>
  </w:footnote>
  <w:footnote w:type="continuationSeparator" w:id="0">
    <w:p w14:paraId="5023C2A4" w14:textId="77777777" w:rsidR="00721443" w:rsidRDefault="00721443" w:rsidP="00C032DE">
      <w:r>
        <w:continuationSeparator/>
      </w:r>
    </w:p>
  </w:footnote>
  <w:footnote w:id="1">
    <w:p w14:paraId="0F2DA96B" w14:textId="148451BE" w:rsidR="00721443" w:rsidRPr="003B2922" w:rsidRDefault="00721443">
      <w:pPr>
        <w:pStyle w:val="FootnoteText"/>
        <w:rPr>
          <w:rFonts w:ascii="Arial" w:hAnsi="Arial" w:cs="Arial"/>
        </w:rPr>
      </w:pPr>
      <w:r w:rsidRPr="003B2922">
        <w:rPr>
          <w:rStyle w:val="FootnoteReference"/>
          <w:rFonts w:ascii="Arial" w:hAnsi="Arial" w:cs="Arial"/>
        </w:rPr>
        <w:footnoteRef/>
      </w:r>
      <w:r w:rsidRPr="003B2922">
        <w:rPr>
          <w:rFonts w:ascii="Arial" w:hAnsi="Arial" w:cs="Arial"/>
        </w:rPr>
        <w:t xml:space="preserve"> </w:t>
      </w:r>
      <w:r w:rsidRPr="003B2922">
        <w:rPr>
          <w:rFonts w:ascii="Arial" w:hAnsi="Arial"/>
          <w:sz w:val="20"/>
          <w:szCs w:val="20"/>
        </w:rPr>
        <w:t xml:space="preserve">Courtesy of the lab of Dr. Robert de Ruyter van Steveninck. Data obtained from: </w:t>
      </w:r>
      <w:hyperlink r:id="rId1" w:history="1">
        <w:r w:rsidRPr="003B2922">
          <w:rPr>
            <w:rStyle w:val="Hyperlink"/>
            <w:rFonts w:ascii="Arial" w:hAnsi="Arial"/>
            <w:sz w:val="20"/>
            <w:szCs w:val="20"/>
          </w:rPr>
          <w:t>http://www.gatsby.ucl.ac.uk/~dayan/book/exercises/c1/data/c1p8.mat</w:t>
        </w:r>
      </w:hyperlink>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CDED90" w14:textId="2D8BA2B5" w:rsidR="00721443" w:rsidRPr="00FB219E" w:rsidRDefault="00721443">
    <w:pPr>
      <w:pStyle w:val="Header"/>
      <w:rPr>
        <w:rFonts w:ascii="Arial" w:hAnsi="Arial"/>
        <w:sz w:val="22"/>
        <w:szCs w:val="22"/>
      </w:rPr>
    </w:pPr>
    <w:r w:rsidRPr="00FB219E">
      <w:rPr>
        <w:rFonts w:ascii="Arial" w:hAnsi="Arial"/>
        <w:sz w:val="22"/>
        <w:szCs w:val="22"/>
      </w:rPr>
      <w:t>Spike-triggered average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1774F"/>
    <w:multiLevelType w:val="hybridMultilevel"/>
    <w:tmpl w:val="B9104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83603DF"/>
    <w:multiLevelType w:val="hybridMultilevel"/>
    <w:tmpl w:val="3DA0A4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7147117"/>
    <w:multiLevelType w:val="hybridMultilevel"/>
    <w:tmpl w:val="4B3E0192"/>
    <w:lvl w:ilvl="0" w:tplc="50F42800">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2DE"/>
    <w:rsid w:val="002D4127"/>
    <w:rsid w:val="0031317C"/>
    <w:rsid w:val="003B2922"/>
    <w:rsid w:val="003F1DB7"/>
    <w:rsid w:val="00721443"/>
    <w:rsid w:val="00922917"/>
    <w:rsid w:val="00A6196D"/>
    <w:rsid w:val="00C032DE"/>
    <w:rsid w:val="00CD74F5"/>
    <w:rsid w:val="00E74629"/>
    <w:rsid w:val="00EA1631"/>
    <w:rsid w:val="00FB21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5EA2E8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32DE"/>
    <w:pPr>
      <w:ind w:left="720"/>
      <w:contextualSpacing/>
    </w:pPr>
  </w:style>
  <w:style w:type="paragraph" w:styleId="Footer">
    <w:name w:val="footer"/>
    <w:basedOn w:val="Normal"/>
    <w:link w:val="FooterChar"/>
    <w:uiPriority w:val="99"/>
    <w:unhideWhenUsed/>
    <w:rsid w:val="00C032DE"/>
    <w:pPr>
      <w:tabs>
        <w:tab w:val="center" w:pos="4320"/>
        <w:tab w:val="right" w:pos="8640"/>
      </w:tabs>
    </w:pPr>
  </w:style>
  <w:style w:type="character" w:customStyle="1" w:styleId="FooterChar">
    <w:name w:val="Footer Char"/>
    <w:basedOn w:val="DefaultParagraphFont"/>
    <w:link w:val="Footer"/>
    <w:uiPriority w:val="99"/>
    <w:rsid w:val="00C032DE"/>
  </w:style>
  <w:style w:type="character" w:styleId="PageNumber">
    <w:name w:val="page number"/>
    <w:basedOn w:val="DefaultParagraphFont"/>
    <w:uiPriority w:val="99"/>
    <w:semiHidden/>
    <w:unhideWhenUsed/>
    <w:rsid w:val="00C032DE"/>
  </w:style>
  <w:style w:type="paragraph" w:styleId="Header">
    <w:name w:val="header"/>
    <w:basedOn w:val="Normal"/>
    <w:link w:val="HeaderChar"/>
    <w:uiPriority w:val="99"/>
    <w:unhideWhenUsed/>
    <w:rsid w:val="00C032DE"/>
    <w:pPr>
      <w:tabs>
        <w:tab w:val="center" w:pos="4320"/>
        <w:tab w:val="right" w:pos="8640"/>
      </w:tabs>
    </w:pPr>
  </w:style>
  <w:style w:type="character" w:customStyle="1" w:styleId="HeaderChar">
    <w:name w:val="Header Char"/>
    <w:basedOn w:val="DefaultParagraphFont"/>
    <w:link w:val="Header"/>
    <w:uiPriority w:val="99"/>
    <w:rsid w:val="00C032DE"/>
  </w:style>
  <w:style w:type="paragraph" w:styleId="BalloonText">
    <w:name w:val="Balloon Text"/>
    <w:basedOn w:val="Normal"/>
    <w:link w:val="BalloonTextChar"/>
    <w:uiPriority w:val="99"/>
    <w:semiHidden/>
    <w:unhideWhenUsed/>
    <w:rsid w:val="002D412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D4127"/>
    <w:rPr>
      <w:rFonts w:ascii="Lucida Grande" w:hAnsi="Lucida Grande" w:cs="Lucida Grande"/>
      <w:sz w:val="18"/>
      <w:szCs w:val="18"/>
    </w:rPr>
  </w:style>
  <w:style w:type="paragraph" w:styleId="Caption">
    <w:name w:val="caption"/>
    <w:basedOn w:val="Normal"/>
    <w:next w:val="Normal"/>
    <w:uiPriority w:val="35"/>
    <w:unhideWhenUsed/>
    <w:qFormat/>
    <w:rsid w:val="002D4127"/>
    <w:pPr>
      <w:spacing w:after="200"/>
    </w:pPr>
    <w:rPr>
      <w:b/>
      <w:bCs/>
      <w:color w:val="4F81BD" w:themeColor="accent1"/>
      <w:sz w:val="18"/>
      <w:szCs w:val="18"/>
    </w:rPr>
  </w:style>
  <w:style w:type="paragraph" w:styleId="FootnoteText">
    <w:name w:val="footnote text"/>
    <w:basedOn w:val="Normal"/>
    <w:link w:val="FootnoteTextChar"/>
    <w:uiPriority w:val="99"/>
    <w:unhideWhenUsed/>
    <w:rsid w:val="003B2922"/>
  </w:style>
  <w:style w:type="character" w:customStyle="1" w:styleId="FootnoteTextChar">
    <w:name w:val="Footnote Text Char"/>
    <w:basedOn w:val="DefaultParagraphFont"/>
    <w:link w:val="FootnoteText"/>
    <w:uiPriority w:val="99"/>
    <w:rsid w:val="003B2922"/>
  </w:style>
  <w:style w:type="character" w:styleId="FootnoteReference">
    <w:name w:val="footnote reference"/>
    <w:basedOn w:val="DefaultParagraphFont"/>
    <w:uiPriority w:val="99"/>
    <w:unhideWhenUsed/>
    <w:rsid w:val="003B2922"/>
    <w:rPr>
      <w:vertAlign w:val="superscript"/>
    </w:rPr>
  </w:style>
  <w:style w:type="character" w:styleId="Hyperlink">
    <w:name w:val="Hyperlink"/>
    <w:basedOn w:val="DefaultParagraphFont"/>
    <w:uiPriority w:val="99"/>
    <w:unhideWhenUsed/>
    <w:rsid w:val="003B2922"/>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32DE"/>
    <w:pPr>
      <w:ind w:left="720"/>
      <w:contextualSpacing/>
    </w:pPr>
  </w:style>
  <w:style w:type="paragraph" w:styleId="Footer">
    <w:name w:val="footer"/>
    <w:basedOn w:val="Normal"/>
    <w:link w:val="FooterChar"/>
    <w:uiPriority w:val="99"/>
    <w:unhideWhenUsed/>
    <w:rsid w:val="00C032DE"/>
    <w:pPr>
      <w:tabs>
        <w:tab w:val="center" w:pos="4320"/>
        <w:tab w:val="right" w:pos="8640"/>
      </w:tabs>
    </w:pPr>
  </w:style>
  <w:style w:type="character" w:customStyle="1" w:styleId="FooterChar">
    <w:name w:val="Footer Char"/>
    <w:basedOn w:val="DefaultParagraphFont"/>
    <w:link w:val="Footer"/>
    <w:uiPriority w:val="99"/>
    <w:rsid w:val="00C032DE"/>
  </w:style>
  <w:style w:type="character" w:styleId="PageNumber">
    <w:name w:val="page number"/>
    <w:basedOn w:val="DefaultParagraphFont"/>
    <w:uiPriority w:val="99"/>
    <w:semiHidden/>
    <w:unhideWhenUsed/>
    <w:rsid w:val="00C032DE"/>
  </w:style>
  <w:style w:type="paragraph" w:styleId="Header">
    <w:name w:val="header"/>
    <w:basedOn w:val="Normal"/>
    <w:link w:val="HeaderChar"/>
    <w:uiPriority w:val="99"/>
    <w:unhideWhenUsed/>
    <w:rsid w:val="00C032DE"/>
    <w:pPr>
      <w:tabs>
        <w:tab w:val="center" w:pos="4320"/>
        <w:tab w:val="right" w:pos="8640"/>
      </w:tabs>
    </w:pPr>
  </w:style>
  <w:style w:type="character" w:customStyle="1" w:styleId="HeaderChar">
    <w:name w:val="Header Char"/>
    <w:basedOn w:val="DefaultParagraphFont"/>
    <w:link w:val="Header"/>
    <w:uiPriority w:val="99"/>
    <w:rsid w:val="00C032DE"/>
  </w:style>
  <w:style w:type="paragraph" w:styleId="BalloonText">
    <w:name w:val="Balloon Text"/>
    <w:basedOn w:val="Normal"/>
    <w:link w:val="BalloonTextChar"/>
    <w:uiPriority w:val="99"/>
    <w:semiHidden/>
    <w:unhideWhenUsed/>
    <w:rsid w:val="002D412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D4127"/>
    <w:rPr>
      <w:rFonts w:ascii="Lucida Grande" w:hAnsi="Lucida Grande" w:cs="Lucida Grande"/>
      <w:sz w:val="18"/>
      <w:szCs w:val="18"/>
    </w:rPr>
  </w:style>
  <w:style w:type="paragraph" w:styleId="Caption">
    <w:name w:val="caption"/>
    <w:basedOn w:val="Normal"/>
    <w:next w:val="Normal"/>
    <w:uiPriority w:val="35"/>
    <w:unhideWhenUsed/>
    <w:qFormat/>
    <w:rsid w:val="002D4127"/>
    <w:pPr>
      <w:spacing w:after="200"/>
    </w:pPr>
    <w:rPr>
      <w:b/>
      <w:bCs/>
      <w:color w:val="4F81BD" w:themeColor="accent1"/>
      <w:sz w:val="18"/>
      <w:szCs w:val="18"/>
    </w:rPr>
  </w:style>
  <w:style w:type="paragraph" w:styleId="FootnoteText">
    <w:name w:val="footnote text"/>
    <w:basedOn w:val="Normal"/>
    <w:link w:val="FootnoteTextChar"/>
    <w:uiPriority w:val="99"/>
    <w:unhideWhenUsed/>
    <w:rsid w:val="003B2922"/>
  </w:style>
  <w:style w:type="character" w:customStyle="1" w:styleId="FootnoteTextChar">
    <w:name w:val="Footnote Text Char"/>
    <w:basedOn w:val="DefaultParagraphFont"/>
    <w:link w:val="FootnoteText"/>
    <w:uiPriority w:val="99"/>
    <w:rsid w:val="003B2922"/>
  </w:style>
  <w:style w:type="character" w:styleId="FootnoteReference">
    <w:name w:val="footnote reference"/>
    <w:basedOn w:val="DefaultParagraphFont"/>
    <w:uiPriority w:val="99"/>
    <w:unhideWhenUsed/>
    <w:rsid w:val="003B2922"/>
    <w:rPr>
      <w:vertAlign w:val="superscript"/>
    </w:rPr>
  </w:style>
  <w:style w:type="character" w:styleId="Hyperlink">
    <w:name w:val="Hyperlink"/>
    <w:basedOn w:val="DefaultParagraphFont"/>
    <w:uiPriority w:val="99"/>
    <w:unhideWhenUsed/>
    <w:rsid w:val="003B292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522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emf"/><Relationship Id="rId10"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gatsby.ucl.ac.uk/~dayan/book/exercises/c1/data/c1p8.m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634</Words>
  <Characters>3614</Characters>
  <Application>Microsoft Macintosh Word</Application>
  <DocSecurity>0</DocSecurity>
  <Lines>30</Lines>
  <Paragraphs>8</Paragraphs>
  <ScaleCrop>false</ScaleCrop>
  <Company>MIT</Company>
  <LinksUpToDate>false</LinksUpToDate>
  <CharactersWithSpaces>4240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Zysman</dc:creator>
  <cp:keywords/>
  <dc:description/>
  <cp:lastModifiedBy>Ellen Hildreth</cp:lastModifiedBy>
  <cp:revision>5</cp:revision>
  <dcterms:created xsi:type="dcterms:W3CDTF">2016-08-09T21:48:00Z</dcterms:created>
  <dcterms:modified xsi:type="dcterms:W3CDTF">2016-08-13T00:02:00Z</dcterms:modified>
</cp:coreProperties>
</file>